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2B3B" w14:textId="77777777" w:rsidR="00A717FB" w:rsidRPr="00494071" w:rsidRDefault="00A717FB" w:rsidP="0049407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IE"/>
        </w:rPr>
      </w:pPr>
    </w:p>
    <w:p w14:paraId="2B8249D5" w14:textId="77777777" w:rsidR="00A717FB" w:rsidRPr="00EA4E21" w:rsidRDefault="00A717FB" w:rsidP="004940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E"/>
        </w:rPr>
      </w:pPr>
      <w:r w:rsidRPr="00EA4E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IE"/>
        </w:rPr>
        <w:t>Call for Papers</w:t>
      </w:r>
    </w:p>
    <w:p w14:paraId="40572A39" w14:textId="77777777" w:rsidR="00A717FB" w:rsidRPr="00494071" w:rsidRDefault="00A717FB" w:rsidP="0049407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IE"/>
        </w:rPr>
      </w:pPr>
    </w:p>
    <w:p w14:paraId="6AFBAF3C" w14:textId="77777777" w:rsidR="00A717FB" w:rsidRPr="00494071" w:rsidRDefault="00A717FB" w:rsidP="00494071">
      <w:pPr>
        <w:pStyle w:val="p1"/>
        <w:rPr>
          <w:rFonts w:ascii="Times New Roman" w:hAnsi="Times New Roman"/>
          <w:color w:val="000000" w:themeColor="text1"/>
          <w:sz w:val="28"/>
          <w:szCs w:val="28"/>
        </w:rPr>
      </w:pPr>
      <w:r w:rsidRPr="00494071">
        <w:rPr>
          <w:rFonts w:ascii="Times New Roman" w:hAnsi="Times New Roman"/>
          <w:color w:val="000000" w:themeColor="text1"/>
          <w:sz w:val="28"/>
          <w:szCs w:val="28"/>
        </w:rPr>
        <w:t xml:space="preserve">The 3rd </w:t>
      </w:r>
      <w:proofErr w:type="spellStart"/>
      <w:r w:rsidRPr="00494071">
        <w:rPr>
          <w:rFonts w:ascii="Times New Roman" w:hAnsi="Times New Roman"/>
          <w:color w:val="000000" w:themeColor="text1"/>
          <w:sz w:val="28"/>
          <w:szCs w:val="28"/>
        </w:rPr>
        <w:t>ProSign</w:t>
      </w:r>
      <w:proofErr w:type="spellEnd"/>
      <w:r w:rsidRPr="00494071">
        <w:rPr>
          <w:rFonts w:ascii="Times New Roman" w:hAnsi="Times New Roman"/>
          <w:color w:val="000000" w:themeColor="text1"/>
          <w:sz w:val="28"/>
          <w:szCs w:val="28"/>
        </w:rPr>
        <w:t xml:space="preserve"> Conference will be held at the</w:t>
      </w:r>
      <w:r w:rsidR="004940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4071">
        <w:rPr>
          <w:rFonts w:ascii="Times New Roman" w:hAnsi="Times New Roman"/>
          <w:color w:val="000000" w:themeColor="text1"/>
          <w:sz w:val="28"/>
          <w:szCs w:val="28"/>
        </w:rPr>
        <w:t>School of Philology, University of Belgrade</w:t>
      </w:r>
      <w:r w:rsidR="004940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4071">
        <w:rPr>
          <w:rFonts w:ascii="Times New Roman" w:hAnsi="Times New Roman"/>
          <w:color w:val="000000" w:themeColor="text1"/>
          <w:sz w:val="28"/>
          <w:szCs w:val="28"/>
        </w:rPr>
        <w:t>(Serbia) on October 19 and 20, 2018.</w:t>
      </w:r>
    </w:p>
    <w:p w14:paraId="547E8B87" w14:textId="77777777" w:rsidR="00E204FD" w:rsidRPr="00E204FD" w:rsidRDefault="00E204FD" w:rsidP="00E204FD">
      <w:pPr>
        <w:spacing w:before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This conference </w:t>
      </w:r>
      <w:r w:rsidRPr="00494071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focuses on aspects of </w:t>
      </w: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>teaching</w:t>
      </w:r>
      <w:r w:rsidRPr="00494071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 and learning sign languages as second languages, with a particular focus on how the Common European Framework of Reference for Languages (CEFR) and the European Language Portfolio (ELP) has been leveraged in the teaching and learning of sign languages</w:t>
      </w: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. </w:t>
      </w:r>
    </w:p>
    <w:p w14:paraId="15BBA844" w14:textId="77777777" w:rsidR="00E204FD" w:rsidRPr="00E204FD" w:rsidRDefault="00E204FD" w:rsidP="00E204FD">
      <w:pPr>
        <w:spacing w:before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F50E0B">
        <w:rPr>
          <w:rFonts w:ascii="Times New Roman" w:hAnsi="Times New Roman" w:cs="Times New Roman"/>
          <w:b/>
          <w:color w:val="000000" w:themeColor="text1"/>
          <w:sz w:val="28"/>
          <w:szCs w:val="28"/>
          <w:lang w:val="en" w:eastAsia="en-GB"/>
        </w:rPr>
        <w:t>Papers and posters</w:t>
      </w: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 are invited from researchers or practitioners in </w:t>
      </w:r>
      <w:r w:rsidRPr="00494071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>sign language teaching and</w:t>
      </w: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val="en" w:eastAsia="en-GB"/>
        </w:rPr>
        <w:t xml:space="preserve"> learning to focus on an aspect of the conference theme:</w:t>
      </w:r>
    </w:p>
    <w:p w14:paraId="5B32F398" w14:textId="20E6A74E" w:rsidR="00E204FD" w:rsidRPr="00494071" w:rsidRDefault="00E204FD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 xml:space="preserve">The teaching and learning of L2 sign languages </w:t>
      </w:r>
      <w:r w:rsidR="002578BE">
        <w:rPr>
          <w:color w:val="000000" w:themeColor="text1"/>
          <w:sz w:val="28"/>
          <w:szCs w:val="28"/>
          <w:lang w:val="en"/>
        </w:rPr>
        <w:t xml:space="preserve">for </w:t>
      </w:r>
      <w:r w:rsidRPr="00494071">
        <w:rPr>
          <w:color w:val="000000" w:themeColor="text1"/>
          <w:sz w:val="28"/>
          <w:szCs w:val="28"/>
          <w:lang w:val="en"/>
        </w:rPr>
        <w:t>B</w:t>
      </w:r>
      <w:r w:rsidR="002578BE">
        <w:rPr>
          <w:color w:val="000000" w:themeColor="text1"/>
          <w:sz w:val="28"/>
          <w:szCs w:val="28"/>
          <w:lang w:val="en"/>
        </w:rPr>
        <w:t xml:space="preserve"> and/or C level </w:t>
      </w:r>
      <w:r w:rsidRPr="00494071">
        <w:rPr>
          <w:color w:val="000000" w:themeColor="text1"/>
          <w:sz w:val="28"/>
          <w:szCs w:val="28"/>
          <w:lang w:val="en"/>
        </w:rPr>
        <w:t>CEFR competency</w:t>
      </w:r>
    </w:p>
    <w:p w14:paraId="4CB80594" w14:textId="77777777" w:rsidR="00E204FD" w:rsidRPr="00494071" w:rsidRDefault="00E204FD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>Sign language learner experiences in the L2 classroom</w:t>
      </w:r>
    </w:p>
    <w:p w14:paraId="4ABAE62B" w14:textId="77777777" w:rsidR="00E204FD" w:rsidRPr="00494071" w:rsidRDefault="00E204FD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>Effective ways of leveraging CEFR in sign language teaching and learning</w:t>
      </w:r>
    </w:p>
    <w:p w14:paraId="7F1CCC92" w14:textId="77777777" w:rsidR="00E204FD" w:rsidRPr="00F50E0B" w:rsidRDefault="00E204FD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>Using the European Language Portfolio to promote learner autonomy</w:t>
      </w:r>
    </w:p>
    <w:p w14:paraId="0EE0EBC9" w14:textId="77777777" w:rsidR="004453FB" w:rsidRPr="00494071" w:rsidRDefault="004453FB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Material development and use in the classroom: selection criteria </w:t>
      </w:r>
    </w:p>
    <w:p w14:paraId="65C2437A" w14:textId="77777777" w:rsidR="00494071" w:rsidRPr="00494071" w:rsidRDefault="00494071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>Affective factors influencing sign language learning (e.g. motivation)</w:t>
      </w:r>
    </w:p>
    <w:p w14:paraId="68A387C5" w14:textId="77777777" w:rsidR="00E204FD" w:rsidRPr="00F50E0B" w:rsidRDefault="00E204FD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 w:rsidRPr="00494071">
        <w:rPr>
          <w:color w:val="000000" w:themeColor="text1"/>
          <w:sz w:val="28"/>
          <w:szCs w:val="28"/>
          <w:lang w:val="en"/>
        </w:rPr>
        <w:t>Testing and assessing L2 sign language competence</w:t>
      </w:r>
    </w:p>
    <w:p w14:paraId="649C7259" w14:textId="77777777" w:rsidR="002578BE" w:rsidRPr="00494071" w:rsidRDefault="009F0CB2" w:rsidP="00494071">
      <w:pPr>
        <w:pStyle w:val="Listenabsatz"/>
        <w:numPr>
          <w:ilvl w:val="0"/>
          <w:numId w:val="2"/>
        </w:numPr>
        <w:spacing w:before="30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"/>
        </w:rPr>
        <w:t xml:space="preserve">A </w:t>
      </w:r>
      <w:proofErr w:type="gramStart"/>
      <w:r>
        <w:rPr>
          <w:color w:val="000000" w:themeColor="text1"/>
          <w:sz w:val="28"/>
          <w:szCs w:val="28"/>
          <w:lang w:val="en"/>
        </w:rPr>
        <w:t>competency based</w:t>
      </w:r>
      <w:proofErr w:type="gramEnd"/>
      <w:r>
        <w:rPr>
          <w:color w:val="000000" w:themeColor="text1"/>
          <w:sz w:val="28"/>
          <w:szCs w:val="28"/>
          <w:lang w:val="en"/>
        </w:rPr>
        <w:t xml:space="preserve"> </w:t>
      </w:r>
      <w:r w:rsidR="002578BE">
        <w:rPr>
          <w:color w:val="000000" w:themeColor="text1"/>
          <w:sz w:val="28"/>
          <w:szCs w:val="28"/>
          <w:lang w:val="en"/>
        </w:rPr>
        <w:t>Sign Language Teacher Profile</w:t>
      </w:r>
    </w:p>
    <w:p w14:paraId="60DB9BBE" w14:textId="77777777" w:rsidR="00E204FD" w:rsidRPr="00E204FD" w:rsidRDefault="00E204FD" w:rsidP="00E204FD">
      <w:pPr>
        <w:spacing w:before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E204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Abstract Proposals &amp; Conference Enquiries</w:t>
      </w:r>
    </w:p>
    <w:p w14:paraId="63F2B8F0" w14:textId="77777777" w:rsidR="00494071" w:rsidRPr="00F50E0B" w:rsidRDefault="00E204FD" w:rsidP="00E204FD">
      <w:pPr>
        <w:spacing w:before="300" w:line="315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</w:pPr>
      <w:r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Papers are invited for presentations of 20 minutes + 10 minutes for questions. Poster proposals are also welcome. </w:t>
      </w:r>
    </w:p>
    <w:p w14:paraId="250774BF" w14:textId="0FE54BD7" w:rsidR="00F50E0B" w:rsidRDefault="00494071" w:rsidP="00E204FD">
      <w:pPr>
        <w:spacing w:before="300" w:line="315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</w:pPr>
      <w:r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A title and 2</w:t>
      </w:r>
      <w:r w:rsidR="002578BE"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 </w:t>
      </w:r>
      <w:r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minutes (International Sign) or 20</w:t>
      </w:r>
      <w:r w:rsidR="00E204FD"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0 word </w:t>
      </w:r>
      <w:r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(English)</w:t>
      </w:r>
      <w:r w:rsidR="00E204FD"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(maximum) should be submitted by</w:t>
      </w:r>
      <w:r w:rsidR="001B57B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 Friday 4 May 2018 </w:t>
      </w:r>
      <w:r w:rsidR="00E204FD"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to</w:t>
      </w:r>
      <w:r w:rsid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:</w:t>
      </w:r>
      <w:r w:rsidRP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 </w:t>
      </w:r>
      <w:hyperlink r:id="rId7" w:history="1">
        <w:r w:rsidR="00A6232B" w:rsidRPr="00302202">
          <w:rPr>
            <w:rStyle w:val="Hyperlink"/>
            <w:rFonts w:ascii="Times New Roman" w:hAnsi="Times New Roman" w:cs="Times New Roman"/>
            <w:bCs/>
            <w:sz w:val="28"/>
            <w:szCs w:val="28"/>
            <w:lang w:eastAsia="en-GB"/>
          </w:rPr>
          <w:t>conference@cefr4sl.eu</w:t>
        </w:r>
      </w:hyperlink>
      <w:r w:rsid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 or send via </w:t>
      </w:r>
      <w:hyperlink r:id="rId8" w:history="1">
        <w:r w:rsidR="00F50E0B" w:rsidRPr="00302202">
          <w:rPr>
            <w:rStyle w:val="Hyperlink"/>
            <w:rFonts w:ascii="Times New Roman" w:hAnsi="Times New Roman" w:cs="Times New Roman"/>
            <w:bCs/>
            <w:sz w:val="28"/>
            <w:szCs w:val="28"/>
            <w:lang w:eastAsia="en-GB"/>
          </w:rPr>
          <w:t>https://signlanguage.wetransfer.com</w:t>
        </w:r>
      </w:hyperlink>
      <w:r w:rsidR="00F50E0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  <w:t>.</w:t>
      </w:r>
    </w:p>
    <w:p w14:paraId="71ADC51F" w14:textId="0CF0B476" w:rsidR="00494071" w:rsidRPr="00F50E0B" w:rsidRDefault="00494071" w:rsidP="00E204FD">
      <w:pPr>
        <w:spacing w:before="300" w:line="315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GB"/>
        </w:rPr>
      </w:pPr>
    </w:p>
    <w:p w14:paraId="327032B8" w14:textId="77777777" w:rsidR="001B57B3" w:rsidRPr="00494071" w:rsidRDefault="001B57B3" w:rsidP="00E204FD">
      <w:pPr>
        <w:spacing w:after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15568B72" w14:textId="2A49222A" w:rsidR="00E204FD" w:rsidRDefault="00E204FD" w:rsidP="00E204FD">
      <w:pPr>
        <w:spacing w:after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E204FD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For any other enquiries, please contact</w:t>
      </w:r>
      <w:r w:rsidR="00494071" w:rsidRPr="00494071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:</w:t>
      </w:r>
      <w:r w:rsidRPr="00494071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 </w:t>
      </w:r>
      <w:hyperlink r:id="rId9" w:history="1">
        <w:r w:rsidR="00635CEC" w:rsidRPr="00302202">
          <w:rPr>
            <w:rStyle w:val="Hyperlink"/>
            <w:rFonts w:ascii="Times New Roman" w:hAnsi="Times New Roman" w:cs="Times New Roman"/>
            <w:sz w:val="28"/>
            <w:szCs w:val="28"/>
            <w:lang w:eastAsia="en-GB"/>
          </w:rPr>
          <w:t>conference@cefr4sl.eu</w:t>
        </w:r>
      </w:hyperlink>
    </w:p>
    <w:p w14:paraId="583F0F4C" w14:textId="77777777" w:rsidR="00635CEC" w:rsidRPr="00E204FD" w:rsidRDefault="00635CEC" w:rsidP="00E204FD">
      <w:pPr>
        <w:spacing w:after="30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bookmarkStart w:id="0" w:name="_GoBack"/>
      <w:bookmarkEnd w:id="0"/>
    </w:p>
    <w:p w14:paraId="2334C50D" w14:textId="77777777" w:rsidR="00A717FB" w:rsidRPr="00494071" w:rsidRDefault="00A717FB">
      <w:pPr>
        <w:rPr>
          <w:rFonts w:ascii="Times New Roman" w:hAnsi="Times New Roman" w:cs="Times New Roman"/>
          <w:color w:val="000000" w:themeColor="text1"/>
          <w:sz w:val="28"/>
          <w:szCs w:val="28"/>
          <w:lang w:val="en-IE"/>
        </w:rPr>
      </w:pPr>
    </w:p>
    <w:sectPr w:rsidR="00A717FB" w:rsidRPr="00494071" w:rsidSect="00464EB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4ACA" w14:textId="77777777" w:rsidR="009758E5" w:rsidRDefault="009758E5" w:rsidP="005E65D0">
      <w:r>
        <w:separator/>
      </w:r>
    </w:p>
  </w:endnote>
  <w:endnote w:type="continuationSeparator" w:id="0">
    <w:p w14:paraId="7C437815" w14:textId="77777777" w:rsidR="009758E5" w:rsidRDefault="009758E5" w:rsidP="005E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BD5D" w14:textId="77777777" w:rsidR="009758E5" w:rsidRDefault="009758E5" w:rsidP="005E65D0">
      <w:r>
        <w:separator/>
      </w:r>
    </w:p>
  </w:footnote>
  <w:footnote w:type="continuationSeparator" w:id="0">
    <w:p w14:paraId="66CFA8CE" w14:textId="77777777" w:rsidR="009758E5" w:rsidRDefault="009758E5" w:rsidP="005E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2AFF" w14:textId="77777777" w:rsidR="005E65D0" w:rsidRDefault="005E65D0" w:rsidP="005E65D0">
    <w:pPr>
      <w:pStyle w:val="Kopfzeile"/>
      <w:jc w:val="center"/>
    </w:pPr>
    <w:r>
      <w:rPr>
        <w:noProof/>
        <w:lang w:eastAsia="en-GB"/>
      </w:rPr>
      <w:drawing>
        <wp:inline distT="0" distB="0" distL="0" distR="0" wp14:anchorId="213723D6" wp14:editId="5B66983D">
          <wp:extent cx="1314450" cy="3619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sign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D3361" w14:textId="77777777" w:rsidR="005E65D0" w:rsidRDefault="005E65D0" w:rsidP="005E65D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757E4"/>
    <w:multiLevelType w:val="hybridMultilevel"/>
    <w:tmpl w:val="0B9CA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BD1390"/>
    <w:multiLevelType w:val="hybridMultilevel"/>
    <w:tmpl w:val="752EE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FB"/>
    <w:rsid w:val="00004518"/>
    <w:rsid w:val="00016314"/>
    <w:rsid w:val="00103981"/>
    <w:rsid w:val="00117B89"/>
    <w:rsid w:val="00123726"/>
    <w:rsid w:val="0016346B"/>
    <w:rsid w:val="00165DF0"/>
    <w:rsid w:val="001945FE"/>
    <w:rsid w:val="001A023E"/>
    <w:rsid w:val="001B57B3"/>
    <w:rsid w:val="001F3E4E"/>
    <w:rsid w:val="002578BE"/>
    <w:rsid w:val="002D33AB"/>
    <w:rsid w:val="00334232"/>
    <w:rsid w:val="00361596"/>
    <w:rsid w:val="003849FE"/>
    <w:rsid w:val="003A4561"/>
    <w:rsid w:val="003C1010"/>
    <w:rsid w:val="003C7647"/>
    <w:rsid w:val="00417E3E"/>
    <w:rsid w:val="0042153A"/>
    <w:rsid w:val="004453FB"/>
    <w:rsid w:val="00446CB5"/>
    <w:rsid w:val="00464EBE"/>
    <w:rsid w:val="00475479"/>
    <w:rsid w:val="00476A59"/>
    <w:rsid w:val="00494071"/>
    <w:rsid w:val="00577C54"/>
    <w:rsid w:val="00596DB6"/>
    <w:rsid w:val="005C61C6"/>
    <w:rsid w:val="005E65D0"/>
    <w:rsid w:val="00635CEC"/>
    <w:rsid w:val="006A0500"/>
    <w:rsid w:val="006D44D7"/>
    <w:rsid w:val="007302B1"/>
    <w:rsid w:val="0076515C"/>
    <w:rsid w:val="007A6C52"/>
    <w:rsid w:val="00801687"/>
    <w:rsid w:val="00810D44"/>
    <w:rsid w:val="009758E5"/>
    <w:rsid w:val="009B3055"/>
    <w:rsid w:val="009F0CB2"/>
    <w:rsid w:val="00A6232B"/>
    <w:rsid w:val="00A671C3"/>
    <w:rsid w:val="00A717FB"/>
    <w:rsid w:val="00A8384E"/>
    <w:rsid w:val="00A857D7"/>
    <w:rsid w:val="00A95AFE"/>
    <w:rsid w:val="00AE7973"/>
    <w:rsid w:val="00B21E90"/>
    <w:rsid w:val="00C1643C"/>
    <w:rsid w:val="00C549BA"/>
    <w:rsid w:val="00CB7167"/>
    <w:rsid w:val="00CC25B4"/>
    <w:rsid w:val="00D16BCB"/>
    <w:rsid w:val="00D70238"/>
    <w:rsid w:val="00DB74A1"/>
    <w:rsid w:val="00DD5446"/>
    <w:rsid w:val="00E204FD"/>
    <w:rsid w:val="00E450A2"/>
    <w:rsid w:val="00E50AFC"/>
    <w:rsid w:val="00E72E9D"/>
    <w:rsid w:val="00EA0BCB"/>
    <w:rsid w:val="00EA4E21"/>
    <w:rsid w:val="00EA7366"/>
    <w:rsid w:val="00EC145B"/>
    <w:rsid w:val="00F50E0B"/>
    <w:rsid w:val="00F77AF9"/>
    <w:rsid w:val="00FE6670"/>
    <w:rsid w:val="00FF069D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A81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A717FB"/>
    <w:rPr>
      <w:rFonts w:ascii="Helvetica" w:hAnsi="Helvetica" w:cs="Times New Roman"/>
      <w:color w:val="021CA2"/>
      <w:sz w:val="33"/>
      <w:szCs w:val="33"/>
      <w:lang w:eastAsia="en-GB"/>
    </w:rPr>
  </w:style>
  <w:style w:type="paragraph" w:styleId="Listenabsatz">
    <w:name w:val="List Paragraph"/>
    <w:basedOn w:val="Standard"/>
    <w:uiPriority w:val="34"/>
    <w:qFormat/>
    <w:rsid w:val="00E204F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E204FD"/>
  </w:style>
  <w:style w:type="character" w:styleId="Hyperlink">
    <w:name w:val="Hyperlink"/>
    <w:basedOn w:val="Absatz-Standardschriftart"/>
    <w:uiPriority w:val="99"/>
    <w:unhideWhenUsed/>
    <w:rsid w:val="00E204F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5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5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5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5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5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5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5D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E65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65D0"/>
  </w:style>
  <w:style w:type="paragraph" w:styleId="Fuzeile">
    <w:name w:val="footer"/>
    <w:basedOn w:val="Standard"/>
    <w:link w:val="FuzeileZchn"/>
    <w:uiPriority w:val="99"/>
    <w:unhideWhenUsed/>
    <w:rsid w:val="005E65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65D0"/>
  </w:style>
  <w:style w:type="character" w:styleId="NichtaufgelsteErwhnung">
    <w:name w:val="Unresolved Mention"/>
    <w:basedOn w:val="Absatz-Standardschriftart"/>
    <w:uiPriority w:val="99"/>
    <w:rsid w:val="00F50E0B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5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language.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@cefr4sl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@cefr4s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Leeson</dc:creator>
  <cp:keywords/>
  <dc:description/>
  <cp:lastModifiedBy>Haug Tobias (hat)</cp:lastModifiedBy>
  <cp:revision>3</cp:revision>
  <dcterms:created xsi:type="dcterms:W3CDTF">2018-03-22T09:49:00Z</dcterms:created>
  <dcterms:modified xsi:type="dcterms:W3CDTF">2018-03-22T09:49:00Z</dcterms:modified>
</cp:coreProperties>
</file>